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0674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9D25B97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3B55140C" w14:textId="77777777" w:rsidTr="005574F7">
        <w:trPr>
          <w:trHeight w:val="1100"/>
        </w:trPr>
        <w:tc>
          <w:tcPr>
            <w:tcW w:w="3119" w:type="dxa"/>
          </w:tcPr>
          <w:p w14:paraId="4610ACB0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08BDA6F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EBA3E9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9FF4AC4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1E4386A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49EEEC85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6DF49430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5AE5E887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29945452" w14:textId="4942D312" w:rsidR="00387D85" w:rsidRPr="00460DBC" w:rsidRDefault="00AC7DF9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Irysowa 2</w:t>
      </w:r>
    </w:p>
    <w:p w14:paraId="3A739C04" w14:textId="7B248A40" w:rsidR="003D3BD1" w:rsidRDefault="00AC7DF9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91-857 Łódź</w:t>
      </w:r>
    </w:p>
    <w:p w14:paraId="00351136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EE1EA3C" w14:textId="50FD9628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</w:t>
      </w:r>
      <w:r w:rsidR="00AC7DF9">
        <w:rPr>
          <w:rFonts w:ascii="Verdana" w:hAnsi="Verdana"/>
          <w:color w:val="auto"/>
          <w:sz w:val="20"/>
          <w:szCs w:val="20"/>
        </w:rPr>
        <w:t>Oddziału w Łodzi: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</w:p>
    <w:p w14:paraId="0BE3BA52" w14:textId="43ECB5E0" w:rsidR="006668CA" w:rsidRDefault="00AC7DF9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Likwidacja składników majątku- </w:t>
      </w:r>
      <w:r w:rsidR="009A3210">
        <w:rPr>
          <w:rFonts w:ascii="Verdana" w:hAnsi="Verdana"/>
          <w:b/>
          <w:sz w:val="20"/>
          <w:szCs w:val="20"/>
        </w:rPr>
        <w:t>modemy, telefony komórkowe i stacjonarne, sprzęt elektryczny</w:t>
      </w:r>
    </w:p>
    <w:p w14:paraId="4FA3AF95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5593B461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1E7BD17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F20A9F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64FD264" w14:textId="16878143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F472676" w14:textId="4413421C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 w:rsidR="001B30E1">
        <w:rPr>
          <w:rFonts w:ascii="Verdana" w:hAnsi="Verdana" w:cs="Tahoma"/>
          <w:i/>
          <w:color w:val="auto"/>
          <w:sz w:val="16"/>
          <w:szCs w:val="16"/>
        </w:rPr>
        <w:t>, NIP,REGON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579B58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7D9C4C73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702DC578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26FD89C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2A4FEC4" w14:textId="09EFF891" w:rsidR="00520844" w:rsidRDefault="003D3BD1" w:rsidP="009D427A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</w:t>
      </w:r>
      <w:r w:rsidR="003B2F56">
        <w:rPr>
          <w:rFonts w:ascii="Verdana" w:hAnsi="Verdana" w:cs="Tahoma"/>
          <w:color w:val="auto"/>
          <w:sz w:val="20"/>
          <w:szCs w:val="20"/>
        </w:rPr>
        <w:t>:</w:t>
      </w:r>
    </w:p>
    <w:tbl>
      <w:tblPr>
        <w:tblW w:w="8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1053"/>
        <w:gridCol w:w="816"/>
        <w:gridCol w:w="1949"/>
        <w:gridCol w:w="2063"/>
        <w:gridCol w:w="953"/>
        <w:gridCol w:w="1165"/>
        <w:gridCol w:w="146"/>
      </w:tblGrid>
      <w:tr w:rsidR="009A3210" w:rsidRPr="009A3210" w14:paraId="6AD0E6D6" w14:textId="77777777" w:rsidTr="009A3210">
        <w:trPr>
          <w:gridAfter w:val="1"/>
          <w:wAfter w:w="36" w:type="dxa"/>
          <w:trHeight w:val="408"/>
        </w:trPr>
        <w:tc>
          <w:tcPr>
            <w:tcW w:w="76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BE354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A3210">
              <w:rPr>
                <w:rFonts w:ascii="Verdana" w:hAnsi="Verdana" w:cs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CF25E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A3210">
              <w:rPr>
                <w:rFonts w:ascii="Verdana" w:hAnsi="Verdana" w:cs="Verdana"/>
                <w:b/>
                <w:bCs/>
                <w:sz w:val="16"/>
                <w:szCs w:val="16"/>
              </w:rPr>
              <w:t>Nazwa składnika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ECB9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A3210">
              <w:rPr>
                <w:rFonts w:ascii="Verdana" w:hAnsi="Verdana" w:cs="Verdan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83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304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A3210">
              <w:rPr>
                <w:rFonts w:ascii="Verdana" w:hAnsi="Verdana" w:cs="Verdana"/>
                <w:b/>
                <w:bCs/>
                <w:sz w:val="16"/>
                <w:szCs w:val="16"/>
              </w:rPr>
              <w:t>Numer inwentarzowy</w:t>
            </w:r>
          </w:p>
        </w:tc>
        <w:tc>
          <w:tcPr>
            <w:tcW w:w="206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FE62F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A3210">
              <w:rPr>
                <w:rFonts w:ascii="Verdana" w:hAnsi="Verdana" w:cs="Verdana"/>
                <w:b/>
                <w:bCs/>
                <w:sz w:val="16"/>
                <w:szCs w:val="16"/>
              </w:rPr>
              <w:t>Oferowana cena netto</w:t>
            </w:r>
          </w:p>
        </w:tc>
        <w:tc>
          <w:tcPr>
            <w:tcW w:w="95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E783C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9A3210">
              <w:rPr>
                <w:rFonts w:ascii="Calibri" w:eastAsia="Calibri" w:hAnsi="Calibri" w:cs="Calibri"/>
                <w:b/>
                <w:bCs/>
                <w:sz w:val="22"/>
              </w:rPr>
              <w:t>VAT (23%)</w:t>
            </w:r>
          </w:p>
        </w:tc>
        <w:tc>
          <w:tcPr>
            <w:tcW w:w="10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7638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9A3210">
              <w:rPr>
                <w:rFonts w:ascii="Calibri" w:hAnsi="Calibri" w:cs="Calibri"/>
                <w:b/>
                <w:bCs/>
                <w:sz w:val="22"/>
              </w:rPr>
              <w:t>Oferowana cena brutto</w:t>
            </w:r>
          </w:p>
        </w:tc>
      </w:tr>
      <w:tr w:rsidR="009A3210" w:rsidRPr="009A3210" w14:paraId="3F25E7C6" w14:textId="77777777" w:rsidTr="009A3210">
        <w:trPr>
          <w:trHeight w:val="300"/>
        </w:trPr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34889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68010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FB9DF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E6F5D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71803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515CC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10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6230F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3D4F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</w:tr>
      <w:tr w:rsidR="009A3210" w:rsidRPr="009A3210" w14:paraId="5458FF21" w14:textId="77777777" w:rsidTr="009A3210">
        <w:trPr>
          <w:trHeight w:val="300"/>
        </w:trPr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397C3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5FD37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3FD1D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614679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D959FD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5E041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10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CEF31E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91F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0ACFEE77" w14:textId="77777777" w:rsidTr="009A3210">
        <w:trPr>
          <w:trHeight w:val="300"/>
        </w:trPr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406563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7E6B5E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E9DE4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00F733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183C3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CAD7E8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10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C9B58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B225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51719579" w14:textId="77777777" w:rsidTr="009A3210">
        <w:trPr>
          <w:trHeight w:val="300"/>
        </w:trPr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FC0779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B7884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F48F3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2644D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2C81B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79228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10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2D33E3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457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05D662E3" w14:textId="77777777" w:rsidTr="009A3210">
        <w:trPr>
          <w:trHeight w:val="300"/>
        </w:trPr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801DB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017E2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5080BE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7E12D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36414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72468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10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07D8A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0F9A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20DDF749" w14:textId="77777777" w:rsidTr="009A3210">
        <w:trPr>
          <w:cantSplit/>
          <w:trHeight w:hRule="exact" w:val="900"/>
        </w:trPr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4D1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84A1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Samsung GlxS20 FE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ED3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C021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GD08000/10001303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7C8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B01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178C8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5E36D1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611F2589" w14:textId="77777777" w:rsidTr="009A3210">
        <w:trPr>
          <w:cantSplit/>
          <w:trHeight w:hRule="exact" w:val="300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67C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7F2D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Samsung GlxS20 FE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CB5E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D63F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GD08000/10001308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2DE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592B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CC2A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6C365A5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2771941B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D443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B98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2EF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341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FE79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3BCD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B60B2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BAF1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09C7BC96" w14:textId="77777777" w:rsidTr="009A3210">
        <w:trPr>
          <w:cantSplit/>
          <w:trHeight w:hRule="exact" w:val="300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A08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66C1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Samsung GlxS20 FE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D78D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031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GD08000/10001310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F63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092D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AC68F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250332A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74DFD345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706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015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769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437E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FAF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8B93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7A5DB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4098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4B1F431D" w14:textId="77777777" w:rsidTr="009A3210">
        <w:trPr>
          <w:cantSplit/>
          <w:trHeight w:hRule="exact" w:val="300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E5EB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38EB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Samsung GlxS20 FE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735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1CD4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GD08000/10001314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DD8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C507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9809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7574C8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0DFEBE8E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7D3D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4E8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46F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29A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CC4B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4C09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16AD999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A4BD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195E1A1D" w14:textId="77777777" w:rsidTr="009A3210">
        <w:trPr>
          <w:cantSplit/>
          <w:trHeight w:hRule="exact" w:val="90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038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lastRenderedPageBreak/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7037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Samsung GlxS20 FE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D8D4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231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GD08000/10001315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2C4C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59BD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EAAB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77D61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5911985A" w14:textId="77777777" w:rsidTr="009A3210">
        <w:trPr>
          <w:cantSplit/>
          <w:trHeight w:hRule="exact" w:val="90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7C8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8D59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Samsung GlxS21 Ult.5G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6E6C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C59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GD08000/10001321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90C5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97A8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DC373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86FEE3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072B9EC6" w14:textId="77777777" w:rsidTr="009A3210">
        <w:trPr>
          <w:cantSplit/>
          <w:trHeight w:hRule="exact" w:val="885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AAA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DEF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 xml:space="preserve">Modem </w:t>
            </w:r>
            <w:proofErr w:type="spellStart"/>
            <w:r w:rsidRPr="009A3210">
              <w:rPr>
                <w:rFonts w:ascii="Calibri" w:hAnsi="Calibri" w:cs="Calibri"/>
                <w:sz w:val="22"/>
              </w:rPr>
              <w:t>Huawei</w:t>
            </w:r>
            <w:proofErr w:type="spellEnd"/>
            <w:r w:rsidRPr="009A3210">
              <w:rPr>
                <w:rFonts w:ascii="Calibri" w:hAnsi="Calibri" w:cs="Calibri"/>
                <w:sz w:val="22"/>
              </w:rPr>
              <w:t xml:space="preserve"> E3372 Black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B871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885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NCG800020254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46EC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87C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0BD8B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19473D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2F10205A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CBDA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2D5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E62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4825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8A3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FA2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A1DACE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65B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4B41D74A" w14:textId="77777777" w:rsidTr="009A3210">
        <w:trPr>
          <w:cantSplit/>
          <w:trHeight w:hRule="exact" w:val="885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E9A6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4DB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 xml:space="preserve">Modem </w:t>
            </w:r>
            <w:proofErr w:type="spellStart"/>
            <w:r w:rsidRPr="009A3210">
              <w:rPr>
                <w:rFonts w:ascii="Calibri" w:hAnsi="Calibri" w:cs="Calibri"/>
                <w:sz w:val="22"/>
              </w:rPr>
              <w:t>Huawei</w:t>
            </w:r>
            <w:proofErr w:type="spellEnd"/>
            <w:r w:rsidRPr="009A3210">
              <w:rPr>
                <w:rFonts w:ascii="Calibri" w:hAnsi="Calibri" w:cs="Calibri"/>
                <w:sz w:val="22"/>
              </w:rPr>
              <w:t xml:space="preserve"> E3372 Black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1E4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3166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NCG800020256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001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D9EF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35134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EEF3E9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6603A492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D0BF3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297E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93C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EED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D5D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742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FE07D85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152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43E73A4D" w14:textId="77777777" w:rsidTr="009A3210">
        <w:trPr>
          <w:cantSplit/>
          <w:trHeight w:hRule="exact" w:val="885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7278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41FB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 xml:space="preserve">Modem </w:t>
            </w:r>
            <w:proofErr w:type="spellStart"/>
            <w:r w:rsidRPr="009A3210">
              <w:rPr>
                <w:rFonts w:ascii="Calibri" w:hAnsi="Calibri" w:cs="Calibri"/>
                <w:sz w:val="22"/>
              </w:rPr>
              <w:t>Huawei</w:t>
            </w:r>
            <w:proofErr w:type="spellEnd"/>
            <w:r w:rsidRPr="009A3210">
              <w:rPr>
                <w:rFonts w:ascii="Calibri" w:hAnsi="Calibri" w:cs="Calibri"/>
                <w:sz w:val="22"/>
              </w:rPr>
              <w:t xml:space="preserve"> E3372 Black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129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5E4E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NCG800020257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D7A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5C04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1D554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641C31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4A477AFE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851A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E3DA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FEE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F20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CCC9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177B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C4A91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D3C9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55ACC06F" w14:textId="77777777" w:rsidTr="009A3210">
        <w:trPr>
          <w:cantSplit/>
          <w:trHeight w:hRule="exact" w:val="885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4C39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FA67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 xml:space="preserve">Modem </w:t>
            </w:r>
            <w:proofErr w:type="spellStart"/>
            <w:r w:rsidRPr="009A3210">
              <w:rPr>
                <w:rFonts w:ascii="Calibri" w:hAnsi="Calibri" w:cs="Calibri"/>
                <w:sz w:val="22"/>
              </w:rPr>
              <w:t>Huawei</w:t>
            </w:r>
            <w:proofErr w:type="spellEnd"/>
            <w:r w:rsidRPr="009A3210">
              <w:rPr>
                <w:rFonts w:ascii="Calibri" w:hAnsi="Calibri" w:cs="Calibri"/>
                <w:sz w:val="22"/>
              </w:rPr>
              <w:t xml:space="preserve"> E3372 Black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172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6BC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NCG800020258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EDC9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F89B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B422D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C36998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167DB6E9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4DD8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4A68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6A0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2846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DE1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2DCE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F52CF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3C7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2184C7FF" w14:textId="77777777" w:rsidTr="009A3210">
        <w:trPr>
          <w:cantSplit/>
          <w:trHeight w:hRule="exact" w:val="885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C5C9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924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 xml:space="preserve">Modem </w:t>
            </w:r>
            <w:proofErr w:type="spellStart"/>
            <w:r w:rsidRPr="009A3210">
              <w:rPr>
                <w:rFonts w:ascii="Calibri" w:hAnsi="Calibri" w:cs="Calibri"/>
                <w:sz w:val="22"/>
              </w:rPr>
              <w:t>Huawei</w:t>
            </w:r>
            <w:proofErr w:type="spellEnd"/>
            <w:r w:rsidRPr="009A3210">
              <w:rPr>
                <w:rFonts w:ascii="Calibri" w:hAnsi="Calibri" w:cs="Calibri"/>
                <w:sz w:val="22"/>
              </w:rPr>
              <w:t xml:space="preserve"> E3372 Black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803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6A3C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NCG800020259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4D7F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E8D7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D429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50F92E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12964E7F" w14:textId="77777777" w:rsidTr="009A3210">
        <w:trPr>
          <w:trHeight w:val="300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4E0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A02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674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208E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E624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C4E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90092E1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AE16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68EEFCDE" w14:textId="77777777" w:rsidTr="009A3210">
        <w:trPr>
          <w:trHeight w:val="885"/>
        </w:trPr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313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479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 xml:space="preserve">Modem </w:t>
            </w:r>
            <w:proofErr w:type="spellStart"/>
            <w:r w:rsidRPr="009A3210">
              <w:rPr>
                <w:rFonts w:ascii="Calibri" w:hAnsi="Calibri" w:cs="Calibri"/>
                <w:sz w:val="22"/>
              </w:rPr>
              <w:t>Huawei</w:t>
            </w:r>
            <w:proofErr w:type="spellEnd"/>
            <w:r w:rsidRPr="009A3210">
              <w:rPr>
                <w:rFonts w:ascii="Calibri" w:hAnsi="Calibri" w:cs="Calibri"/>
                <w:sz w:val="22"/>
              </w:rPr>
              <w:t xml:space="preserve"> E3372 Black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AAAC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3B10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NCG800020260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9F98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4855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ED4F9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0CD241B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9A3210" w:rsidRPr="009A3210" w14:paraId="4196232C" w14:textId="77777777" w:rsidTr="009A3210">
        <w:trPr>
          <w:trHeight w:val="315"/>
        </w:trPr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67C16B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73E782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85449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1617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38A8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9019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36EDB8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6F22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A3210" w:rsidRPr="009A3210" w14:paraId="26B4E56F" w14:textId="77777777" w:rsidTr="009A3210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3530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42FC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A17F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912E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Suma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57EC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B3C7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B83A" w14:textId="77777777" w:rsidR="009A3210" w:rsidRPr="009A3210" w:rsidRDefault="009A3210" w:rsidP="009A32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9A3210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3837F3B" w14:textId="77777777" w:rsidR="009A3210" w:rsidRPr="009A3210" w:rsidRDefault="009A3210" w:rsidP="009A3210">
            <w:pPr>
              <w:spacing w:after="0" w:line="240" w:lineRule="auto"/>
              <w:ind w:left="0"/>
              <w:jc w:val="left"/>
              <w:rPr>
                <w:color w:val="auto"/>
                <w:sz w:val="20"/>
                <w:szCs w:val="20"/>
              </w:rPr>
            </w:pPr>
          </w:p>
        </w:tc>
      </w:tr>
    </w:tbl>
    <w:p w14:paraId="561F76DD" w14:textId="101FF23A" w:rsidR="001B30E1" w:rsidRDefault="001B30E1" w:rsidP="001B30E1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49C4ACD" w14:textId="77777777" w:rsidR="001B30E1" w:rsidRDefault="001B30E1" w:rsidP="001B30E1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7B69A37" w14:textId="715F347C" w:rsidR="003B2F56" w:rsidRDefault="003B2F56" w:rsidP="003B2F56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C6D7952" w14:textId="77777777" w:rsidR="00AE6D06" w:rsidRDefault="00AE6D06" w:rsidP="003B2F56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ECE60D8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E662ECA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11DB993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35252E4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842E213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78E7C672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EB4F18E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2EA3D56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lastRenderedPageBreak/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E3E1A18" w14:textId="35BEF83D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</w:t>
      </w:r>
    </w:p>
    <w:p w14:paraId="7A460A02" w14:textId="44DBC48B" w:rsidR="00B875D5" w:rsidRDefault="00B875D5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f) Akceptujemy warunki płatności określone przez Zamawiającego w dokumentacji przetargowej</w:t>
      </w:r>
    </w:p>
    <w:p w14:paraId="3E0FD00E" w14:textId="6487F373" w:rsidR="00B875D5" w:rsidRDefault="00B875D5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g) Jesteśmy związani ofertą przez okres 30 dni od upływu terminu składania ofert. </w:t>
      </w:r>
    </w:p>
    <w:p w14:paraId="0F7BF07A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0C51F0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454558C4" w14:textId="66B9949A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</w:t>
      </w:r>
      <w:r w:rsidR="00AC7DF9">
        <w:rPr>
          <w:rFonts w:ascii="Verdana" w:hAnsi="Verdana" w:cs="Tahoma"/>
          <w:color w:val="auto"/>
          <w:sz w:val="20"/>
          <w:szCs w:val="20"/>
        </w:rPr>
        <w:t>Dowód wpłacenia wadium</w:t>
      </w:r>
    </w:p>
    <w:p w14:paraId="7CCEE2D7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7E154C8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A7E4E1B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2A87264B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DD4E5D6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0B820D60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47CC0F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86C070F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sectPr w:rsidR="003D3BD1" w:rsidRPr="0046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1B30E1"/>
    <w:rsid w:val="001E226E"/>
    <w:rsid w:val="0024654D"/>
    <w:rsid w:val="00317173"/>
    <w:rsid w:val="00365AE1"/>
    <w:rsid w:val="00372CA3"/>
    <w:rsid w:val="00387D85"/>
    <w:rsid w:val="003B2F56"/>
    <w:rsid w:val="003D3BD1"/>
    <w:rsid w:val="004465F3"/>
    <w:rsid w:val="0048064A"/>
    <w:rsid w:val="00520844"/>
    <w:rsid w:val="00615ADB"/>
    <w:rsid w:val="006668CA"/>
    <w:rsid w:val="006757BE"/>
    <w:rsid w:val="007F738A"/>
    <w:rsid w:val="0095472A"/>
    <w:rsid w:val="00962FC0"/>
    <w:rsid w:val="009A3210"/>
    <w:rsid w:val="009D427A"/>
    <w:rsid w:val="00AA1223"/>
    <w:rsid w:val="00AC7DF9"/>
    <w:rsid w:val="00AE6D06"/>
    <w:rsid w:val="00B0188C"/>
    <w:rsid w:val="00B875D5"/>
    <w:rsid w:val="00C05598"/>
    <w:rsid w:val="00CA5EA4"/>
    <w:rsid w:val="00D42D18"/>
    <w:rsid w:val="00D43F6F"/>
    <w:rsid w:val="00D927F9"/>
    <w:rsid w:val="00E510A0"/>
    <w:rsid w:val="00E94163"/>
    <w:rsid w:val="00FE192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46D1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10</cp:revision>
  <cp:lastPrinted>2023-10-13T09:00:00Z</cp:lastPrinted>
  <dcterms:created xsi:type="dcterms:W3CDTF">2024-04-19T06:04:00Z</dcterms:created>
  <dcterms:modified xsi:type="dcterms:W3CDTF">2025-08-19T12:27:00Z</dcterms:modified>
</cp:coreProperties>
</file>